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3867150"/>
            <wp:docPr id="1" name="Picking Up Little Pieces"/>
            <a:graphic>
              <a:graphicData uri="http://schemas.openxmlformats.org/drawingml/2006/picture">
                <pic:pic>
                  <pic:nvPicPr>
                    <pic:cNvPr id="1" name="Picking Up Little Pie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