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4312"/>
            <wp:docPr id="1" name="Radiant Cross With Wings In The Clouds Line Art"/>
            <a:graphic>
              <a:graphicData uri="http://schemas.openxmlformats.org/drawingml/2006/picture">
                <pic:pic>
                  <pic:nvPicPr>
                    <pic:cNvPr id="1" name="Radiant Cross With Wings In The Clouds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