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4276725"/>
            <wp:docPr id="1" name="Menu Screen of an iPod"/>
            <a:graphic>
              <a:graphicData uri="http://schemas.openxmlformats.org/drawingml/2006/picture">
                <pic:pic>
                  <pic:nvPicPr>
                    <pic:cNvPr id="1" name="Menu Screen of an iP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