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17025"/>
            <wp:docPr id="1" name="Brown Leather Knife Sheath"/>
            <a:graphic>
              <a:graphicData uri="http://schemas.openxmlformats.org/drawingml/2006/picture">
                <pic:pic>
                  <pic:nvPicPr>
                    <pic:cNvPr id="1" name="Brown Leather Knife Sh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1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