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2024502"/>
            <wp:docPr id="1" name="Low Poly Exalted Splendor Panorama"/>
            <a:graphic>
              <a:graphicData uri="http://schemas.openxmlformats.org/drawingml/2006/picture">
                <pic:pic>
                  <pic:nvPicPr>
                    <pic:cNvPr id="1" name="Low Poly Exalted Splendor Panoram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2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