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963150"/>
            <wp:docPr id="1" name="Young lady (light skin, blue bikini, black hair)"/>
            <a:graphic>
              <a:graphicData uri="http://schemas.openxmlformats.org/drawingml/2006/picture">
                <pic:pic>
                  <pic:nvPicPr>
                    <pic:cNvPr id="1" name="Young lady (light skin, blue bikini, black hai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