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7910"/>
            <wp:docPr id="1" name="International Peace Typography With Stroke"/>
            <a:graphic>
              <a:graphicData uri="http://schemas.openxmlformats.org/drawingml/2006/picture">
                <pic:pic>
                  <pic:nvPicPr>
                    <pic:cNvPr id="1" name="International Peace Typography With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