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8"/>
            <a:graphic>
              <a:graphicData uri="http://schemas.openxmlformats.org/drawingml/2006/picture">
                <pic:pic>
                  <pic:nvPicPr>
                    <pic:cNvPr id="1" name="Seamless Triangular Contentment Patter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