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 picture of a nail in the shape of a triangle"/>
            <a:graphic>
              <a:graphicData uri="http://schemas.openxmlformats.org/drawingml/2006/picture">
                <pic:pic>
                  <pic:nvPicPr>
                    <pic:cNvPr id="1" name="A picture of a nail in the shape of a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