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donna della seggiola 04"/>
            <a:graphic>
              <a:graphicData uri="http://schemas.openxmlformats.org/drawingml/2006/picture">
                <pic:pic>
                  <pic:nvPicPr>
                    <pic:cNvPr id="1" name="Madonna della seggiola 0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