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9991"/>
            <wp:docPr id="1" name="NGC 1300 Barred Spiral Galaxy"/>
            <a:graphic>
              <a:graphicData uri="http://schemas.openxmlformats.org/drawingml/2006/picture">
                <pic:pic>
                  <pic:nvPicPr>
                    <pic:cNvPr id="1" name="NGC 1300 Barred Spiral Galax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9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