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ffraction through a slit"/>
            <a:graphic>
              <a:graphicData uri="http://schemas.openxmlformats.org/drawingml/2006/picture">
                <pic:pic>
                  <pic:nvPicPr>
                    <pic:cNvPr id="1" name="Diffraction through a sl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