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and Yellow Drawing of a Person Drinking from a Cup"/>
            <a:graphic>
              <a:graphicData uri="http://schemas.openxmlformats.org/drawingml/2006/picture">
                <pic:pic>
                  <pic:nvPicPr>
                    <pic:cNvPr id="1" name="Green and Yellow Drawing of a Person Drinking from a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