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ctal design 2 (black)"/>
            <a:graphic>
              <a:graphicData uri="http://schemas.openxmlformats.org/drawingml/2006/picture">
                <pic:pic>
                  <pic:nvPicPr>
                    <pic:cNvPr id="1" name="Fractal design 2 (blac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