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1714"/>
            <wp:docPr id="1" name="Mayapple (smaller file)"/>
            <a:graphic>
              <a:graphicData uri="http://schemas.openxmlformats.org/drawingml/2006/picture">
                <pic:pic>
                  <pic:nvPicPr>
                    <pic:cNvPr id="1" name="Mayapple (smaller file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