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2541"/>
            <wp:docPr id="1" name="Germany Map with Flag Overlay"/>
            <a:graphic>
              <a:graphicData uri="http://schemas.openxmlformats.org/drawingml/2006/picture">
                <pic:pic>
                  <pic:nvPicPr>
                    <pic:cNvPr id="1" name="Germany Map with Flag Over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2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