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5245"/>
            <wp:docPr id="1" name="Black and white tree branch."/>
            <a:graphic>
              <a:graphicData uri="http://schemas.openxmlformats.org/drawingml/2006/picture">
                <pic:pic>
                  <pic:nvPicPr>
                    <pic:cNvPr id="1" name="Black and white tree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