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20"/>
            <a:graphic>
              <a:graphicData uri="http://schemas.openxmlformats.org/drawingml/2006/picture">
                <pic:pic>
                  <pic:nvPicPr>
                    <pic:cNvPr id="1" name="Set of squares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