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ful Puzzle: A Colorful, Multi-Faceted Symbol of Harmony"/>
            <a:graphic>
              <a:graphicData uri="http://schemas.openxmlformats.org/drawingml/2006/picture">
                <pic:pic>
                  <pic:nvPicPr>
                    <pic:cNvPr id="1" name="Peaceful Puzzle: A Colorful, Multi-Faceted Symbol of Harm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