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14900" cy="7620000"/>
            <wp:docPr id="1" name="Peace dove and the world"/>
            <a:graphic>
              <a:graphicData uri="http://schemas.openxmlformats.org/drawingml/2006/picture">
                <pic:pic>
                  <pic:nvPicPr>
                    <pic:cNvPr id="1" name="Peace dove and the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