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kinawa rail-Yanbaru kuina"/>
            <a:graphic>
              <a:graphicData uri="http://schemas.openxmlformats.org/drawingml/2006/picture">
                <pic:pic>
                  <pic:nvPicPr>
                    <pic:cNvPr id="1" name="Okinawa rail-Yanbaru ku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