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90750" cy="1171575"/>
            <wp:docPr id="1" name="Electrical Coil"/>
            <a:graphic>
              <a:graphicData uri="http://schemas.openxmlformats.org/drawingml/2006/picture">
                <pic:pic>
                  <pic:nvPicPr>
                    <pic:cNvPr id="1" name="Electrical Co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075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