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Beware of the Half Truth"/>
            <a:graphic>
              <a:graphicData uri="http://schemas.openxmlformats.org/drawingml/2006/picture">
                <pic:pic>
                  <pic:nvPicPr>
                    <pic:cNvPr id="1" name="Beware of the Half Trut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