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419850"/>
            <wp:docPr id="1" name="Hudson's bay currant"/>
            <a:graphic>
              <a:graphicData uri="http://schemas.openxmlformats.org/drawingml/2006/picture">
                <pic:pic>
                  <pic:nvPicPr>
                    <pic:cNvPr id="1" name="Hudson's bay cur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