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2788"/>
            <wp:docPr id="1" name="Four Equines Of The Apocalypse"/>
            <a:graphic>
              <a:graphicData uri="http://schemas.openxmlformats.org/drawingml/2006/picture">
                <pic:pic>
                  <pic:nvPicPr>
                    <pic:cNvPr id="1" name="Four Equines Of The Apocalyp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