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5822"/>
            <wp:docPr id="1" name="Chapel of the Kings"/>
            <a:graphic>
              <a:graphicData uri="http://schemas.openxmlformats.org/drawingml/2006/picture">
                <pic:pic>
                  <pic:nvPicPr>
                    <pic:cNvPr id="1" name="Chapel of the K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