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19324"/>
            <wp:docPr id="1" name="Female Flat Shaded Avatar"/>
            <a:graphic>
              <a:graphicData uri="http://schemas.openxmlformats.org/drawingml/2006/picture">
                <pic:pic>
                  <pic:nvPicPr>
                    <pic:cNvPr id="1" name="Female Flat Shaded Ava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19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