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66460"/>
            <wp:docPr id="1" name="Man Standing Over Dead Child"/>
            <a:graphic>
              <a:graphicData uri="http://schemas.openxmlformats.org/drawingml/2006/picture">
                <pic:pic>
                  <pic:nvPicPr>
                    <pic:cNvPr id="1" name="Man Standing Over Dead Chi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6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