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230014"/>
            <wp:docPr id="1" name="1635 Map Of Northeast South America (Masochists Only)"/>
            <a:graphic>
              <a:graphicData uri="http://schemas.openxmlformats.org/drawingml/2006/picture">
                <pic:pic>
                  <pic:nvPicPr>
                    <pic:cNvPr id="1" name="1635 Map Of Northeast South America (Masochists Only)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230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