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743200"/>
            <wp:docPr id="1" name="Chessboard-perspective-02"/>
            <a:graphic>
              <a:graphicData uri="http://schemas.openxmlformats.org/drawingml/2006/picture">
                <pic:pic>
                  <pic:nvPicPr>
                    <pic:cNvPr id="1" name="Chessboard-perspective-02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743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