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iroen DS 21 berline, year 1968"/>
            <a:graphic>
              <a:graphicData uri="http://schemas.openxmlformats.org/drawingml/2006/picture">
                <pic:pic>
                  <pic:nvPicPr>
                    <pic:cNvPr id="1" name="Ciroen DS 21 berline, year 19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