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360"/>
            <wp:docPr id="1" name="Fashionable Dresses and Accessories"/>
            <a:graphic>
              <a:graphicData uri="http://schemas.openxmlformats.org/drawingml/2006/picture">
                <pic:pic>
                  <pic:nvPicPr>
                    <pic:cNvPr id="1" name="Fashionable Dresses and Access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