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" cy="123825"/>
            <wp:docPr id="1" name="SMD Ceramic Capacitor"/>
            <a:graphic>
              <a:graphicData uri="http://schemas.openxmlformats.org/drawingml/2006/picture">
                <pic:pic>
                  <pic:nvPicPr>
                    <pic:cNvPr id="1" name="SMD Ceramic Capac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