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651"/>
            <wp:docPr id="1" name="Ukraine Map With Flag Overlay"/>
            <a:graphic>
              <a:graphicData uri="http://schemas.openxmlformats.org/drawingml/2006/picture">
                <pic:pic>
                  <pic:nvPicPr>
                    <pic:cNvPr id="1" name="Ukraine Map With Flag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