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at 600, year 1955"/>
            <a:graphic>
              <a:graphicData uri="http://schemas.openxmlformats.org/drawingml/2006/picture">
                <pic:pic>
                  <pic:nvPicPr>
                    <pic:cNvPr id="1" name="Fiat 600, year 19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