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to Guzzi Alce (Military)"/>
            <a:graphic>
              <a:graphicData uri="http://schemas.openxmlformats.org/drawingml/2006/picture">
                <pic:pic>
                  <pic:nvPicPr>
                    <pic:cNvPr id="1" name="Moto Guzzi Alce (Militar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