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079009"/>
            <wp:docPr id="1" name="Saint Odilia Pray for Us"/>
            <a:graphic>
              <a:graphicData uri="http://schemas.openxmlformats.org/drawingml/2006/picture">
                <pic:pic>
                  <pic:nvPicPr>
                    <pic:cNvPr id="1" name="Saint Odilia Pray for U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0790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