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722"/>
            <wp:docPr id="1" name="Watson And The Shark 1778"/>
            <a:graphic>
              <a:graphicData uri="http://schemas.openxmlformats.org/drawingml/2006/picture">
                <pic:pic>
                  <pic:nvPicPr>
                    <pic:cNvPr id="1" name="Watson And The Shark 17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