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9829"/>
            <wp:docPr id="1" name="Mark Twain by AF Bradley 1907"/>
            <a:graphic>
              <a:graphicData uri="http://schemas.openxmlformats.org/drawingml/2006/picture">
                <pic:pic>
                  <pic:nvPicPr>
                    <pic:cNvPr id="1" name="Mark Twain by AF Bradley 19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