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54146"/>
            <wp:docPr id="1" name="Business People Shaking Hands"/>
            <a:graphic>
              <a:graphicData uri="http://schemas.openxmlformats.org/drawingml/2006/picture">
                <pic:pic>
                  <pic:nvPicPr>
                    <pic:cNvPr id="1" name="Business People Shaking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54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