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6162675"/>
            <wp:docPr id="1" name="A cartoon bunny with a piece of meat in its mouth"/>
            <a:graphic>
              <a:graphicData uri="http://schemas.openxmlformats.org/drawingml/2006/picture">
                <pic:pic>
                  <pic:nvPicPr>
                    <pic:cNvPr id="1" name="A cartoon bunny with a piece of meat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