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3676650"/>
            <wp:docPr id="1" name="A close up of a clock face showing the time as 1:50"/>
            <a:graphic>
              <a:graphicData uri="http://schemas.openxmlformats.org/drawingml/2006/picture">
                <pic:pic>
                  <pic:nvPicPr>
                    <pic:cNvPr id="1" name="A close up of a clock face showing the time as 1:5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