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rd Work is the Best Weapon to the Success"/>
            <a:graphic>
              <a:graphicData uri="http://schemas.openxmlformats.org/drawingml/2006/picture">
                <pic:pic>
                  <pic:nvPicPr>
                    <pic:cNvPr id="1" name="Hard Work is the Best Weapon to the Suc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