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6578"/>
            <wp:docPr id="1" name="Bill for Religious Freedom"/>
            <a:graphic>
              <a:graphicData uri="http://schemas.openxmlformats.org/drawingml/2006/picture">
                <pic:pic>
                  <pic:nvPicPr>
                    <pic:cNvPr id="1" name="Bill for Religious Free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