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3381375"/>
            <wp:docPr id="1" name="Smart Phone with no Logos"/>
            <a:graphic>
              <a:graphicData uri="http://schemas.openxmlformats.org/drawingml/2006/picture">
                <pic:pic>
                  <pic:nvPicPr>
                    <pic:cNvPr id="1" name="Smart Phone with no Log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