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8790"/>
            <wp:docPr id="1" name="Fission of bacteria"/>
            <a:graphic>
              <a:graphicData uri="http://schemas.openxmlformats.org/drawingml/2006/picture">
                <pic:pic>
                  <pic:nvPicPr>
                    <pic:cNvPr id="1" name="Fission of bact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