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1443"/>
            <wp:docPr id="1" name="Light fixture on wall."/>
            <a:graphic>
              <a:graphicData uri="http://schemas.openxmlformats.org/drawingml/2006/picture">
                <pic:pic>
                  <pic:nvPicPr>
                    <pic:cNvPr id="1" name="Light fixture on wal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