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131"/>
            <wp:docPr id="1" name="Logs and Stumps"/>
            <a:graphic>
              <a:graphicData uri="http://schemas.openxmlformats.org/drawingml/2006/picture">
                <pic:pic>
                  <pic:nvPicPr>
                    <pic:cNvPr id="1" name="Logs and Stum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