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52217"/>
            <wp:docPr id="1" name="Karl Liebknecht socialism is peace."/>
            <a:graphic>
              <a:graphicData uri="http://schemas.openxmlformats.org/drawingml/2006/picture">
                <pic:pic>
                  <pic:nvPicPr>
                    <pic:cNvPr id="1" name="Karl Liebknecht socialism is peac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52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