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linha De Serragem"/>
            <a:graphic>
              <a:graphicData uri="http://schemas.openxmlformats.org/drawingml/2006/picture">
                <pic:pic>
                  <pic:nvPicPr>
                    <pic:cNvPr id="1" name="Bolinha De Serra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